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6D84100" w14:textId="77777777" w:rsidR="00A84E3F" w:rsidRDefault="00A84E3F" w:rsidP="00A84E3F">
      <w:pPr>
        <w:spacing w:after="0" w:line="240" w:lineRule="auto"/>
        <w:rPr>
          <w:rStyle w:val="col"/>
          <w:rFonts w:ascii="Helvetica Neue" w:hAnsi="Helvetica Neue"/>
          <w:b/>
          <w:bCs/>
          <w:color w:val="000000"/>
          <w:sz w:val="29"/>
          <w:szCs w:val="29"/>
        </w:rPr>
      </w:pPr>
      <w:r>
        <w:rPr>
          <w:rStyle w:val="col"/>
          <w:rFonts w:ascii="Helvetica Neue" w:hAnsi="Helvetica Neue"/>
          <w:b/>
          <w:bCs/>
          <w:color w:val="000000"/>
          <w:sz w:val="29"/>
          <w:szCs w:val="29"/>
        </w:rPr>
        <w:t>PVS1 related comments</w:t>
      </w:r>
    </w:p>
    <w:p w14:paraId="797A99F4" w14:textId="77777777" w:rsidR="00A84E3F" w:rsidRDefault="00A84E3F" w:rsidP="00A84E3F">
      <w:pPr>
        <w:spacing w:after="0" w:line="240" w:lineRule="auto"/>
        <w:rPr>
          <w:rStyle w:val="col"/>
          <w:rFonts w:ascii="Helvetica Neue" w:hAnsi="Helvetica Neue"/>
          <w:color w:val="000000"/>
          <w:sz w:val="21"/>
          <w:szCs w:val="21"/>
        </w:rPr>
      </w:pPr>
      <w:r>
        <w:rPr>
          <w:rStyle w:val="col"/>
          <w:rFonts w:ascii="Helvetica Neue" w:hAnsi="Helvetica Neue"/>
          <w:color w:val="000000"/>
          <w:sz w:val="21"/>
          <w:szCs w:val="21"/>
        </w:rPr>
        <w:t xml:space="preserve">The VCEP have changed the strength for "&gt;= 1 pathogenic variant(s) upstream of closest potential in-frame start codon" from N/A to PVS1_Moderate as suggested. However, they have also changed the "No pathogenic variant(s) upstream of closest potential in-frame start codon" from PVS1_Suppl to PVS1_Moderate. Is it the VCEP's intention </w:t>
      </w:r>
      <w:proofErr w:type="gramStart"/>
      <w:r>
        <w:rPr>
          <w:rStyle w:val="col"/>
          <w:rFonts w:ascii="Helvetica Neue" w:hAnsi="Helvetica Neue"/>
          <w:color w:val="000000"/>
          <w:sz w:val="21"/>
          <w:szCs w:val="21"/>
        </w:rPr>
        <w:t>have to</w:t>
      </w:r>
      <w:proofErr w:type="gramEnd"/>
      <w:r>
        <w:rPr>
          <w:rStyle w:val="col"/>
          <w:rFonts w:ascii="Helvetica Neue" w:hAnsi="Helvetica Neue"/>
          <w:color w:val="000000"/>
          <w:sz w:val="21"/>
          <w:szCs w:val="21"/>
        </w:rPr>
        <w:t xml:space="preserve"> have these strengths the same?</w:t>
      </w:r>
    </w:p>
    <w:p w14:paraId="60DCF733" w14:textId="77777777" w:rsidR="00A84E3F" w:rsidRDefault="00A84E3F" w:rsidP="00A84E3F">
      <w:pPr>
        <w:spacing w:after="0" w:line="240" w:lineRule="auto"/>
        <w:rPr>
          <w:rStyle w:val="col"/>
          <w:rFonts w:ascii="Helvetica Neue" w:hAnsi="Helvetica Neue"/>
          <w:color w:val="000000"/>
          <w:sz w:val="21"/>
          <w:szCs w:val="21"/>
        </w:rPr>
      </w:pPr>
      <w:r>
        <w:t>Last Updated:</w:t>
      </w:r>
      <w:r>
        <w:rPr>
          <w:rStyle w:val="col"/>
          <w:rFonts w:ascii="Helvetica Neue" w:hAnsi="Helvetica Neue"/>
          <w:color w:val="000000"/>
          <w:sz w:val="21"/>
          <w:szCs w:val="21"/>
        </w:rPr>
        <w:t>7/22/2026 (12:00:19)</w:t>
      </w:r>
    </w:p>
    <w:p w14:paraId="2AE7DE0A" w14:textId="6F71191A" w:rsidR="002B09BE" w:rsidRDefault="00A84E3F" w:rsidP="00A84E3F">
      <w:pPr>
        <w:spacing w:after="0" w:line="240" w:lineRule="auto"/>
        <w:rPr>
          <w:rStyle w:val="col"/>
          <w:rFonts w:ascii="Helvetica Neue" w:hAnsi="Helvetica Neue"/>
          <w:color w:val="000000"/>
          <w:sz w:val="21"/>
          <w:szCs w:val="21"/>
        </w:rPr>
      </w:pPr>
      <w:r>
        <w:t xml:space="preserve">Last Updated </w:t>
      </w:r>
      <w:proofErr w:type="spellStart"/>
      <w:proofErr w:type="gramStart"/>
      <w:r>
        <w:t>By:</w:t>
      </w:r>
      <w:r>
        <w:rPr>
          <w:rStyle w:val="col"/>
          <w:rFonts w:ascii="Helvetica Neue" w:hAnsi="Helvetica Neue"/>
          <w:color w:val="000000"/>
          <w:sz w:val="21"/>
          <w:szCs w:val="21"/>
        </w:rPr>
        <w:t>Tam</w:t>
      </w:r>
      <w:proofErr w:type="spellEnd"/>
      <w:proofErr w:type="gramEnd"/>
      <w:r>
        <w:rPr>
          <w:rStyle w:val="col"/>
          <w:rFonts w:ascii="Helvetica Neue" w:hAnsi="Helvetica Neue"/>
          <w:color w:val="000000"/>
          <w:sz w:val="21"/>
          <w:szCs w:val="21"/>
        </w:rPr>
        <w:t xml:space="preserve"> Sneddon</w:t>
      </w:r>
    </w:p>
    <w:p w14:paraId="5E1CE00B" w14:textId="235AA276" w:rsidR="00A84E3F" w:rsidRPr="00A84E3F" w:rsidRDefault="00A84E3F" w:rsidP="00A84E3F">
      <w:pPr>
        <w:spacing w:after="0" w:line="240" w:lineRule="auto"/>
        <w:rPr>
          <w:rStyle w:val="col"/>
          <w:rFonts w:ascii="Helvetica Neue" w:hAnsi="Helvetica Neue"/>
          <w:b/>
          <w:bCs/>
          <w:color w:val="EE0000"/>
          <w:sz w:val="29"/>
          <w:szCs w:val="29"/>
        </w:rPr>
      </w:pPr>
      <w:r w:rsidRPr="00A84E3F">
        <w:rPr>
          <w:rStyle w:val="col"/>
          <w:rFonts w:ascii="Helvetica Neue" w:hAnsi="Helvetica Neue"/>
          <w:b/>
          <w:bCs/>
          <w:color w:val="EE0000"/>
          <w:sz w:val="29"/>
          <w:szCs w:val="29"/>
        </w:rPr>
        <w:t>Antibody Deficiencies VCEP response</w:t>
      </w:r>
    </w:p>
    <w:p w14:paraId="3B47C311" w14:textId="4774F5ED" w:rsidR="00A84E3F" w:rsidRDefault="00A84E3F" w:rsidP="00A84E3F">
      <w:pPr>
        <w:spacing w:after="0" w:line="240" w:lineRule="auto"/>
      </w:pPr>
      <w:r w:rsidRPr="00A84E3F">
        <w:rPr>
          <w:rStyle w:val="col"/>
          <w:rFonts w:ascii="Helvetica Neue" w:hAnsi="Helvetica Neue"/>
          <w:color w:val="EE0000"/>
          <w:sz w:val="21"/>
          <w:szCs w:val="21"/>
        </w:rPr>
        <w:t xml:space="preserve">The VCEP </w:t>
      </w:r>
      <w:r>
        <w:rPr>
          <w:rStyle w:val="col"/>
          <w:rFonts w:ascii="Helvetica Neue" w:hAnsi="Helvetica Neue"/>
          <w:color w:val="EE0000"/>
          <w:sz w:val="21"/>
          <w:szCs w:val="21"/>
        </w:rPr>
        <w:t xml:space="preserve">members agreed with the reviewer comment and concluded that it is confusing to retain a part of the flow chart that says </w:t>
      </w:r>
      <w:r w:rsidRPr="00A84E3F">
        <w:rPr>
          <w:rStyle w:val="col"/>
          <w:rFonts w:ascii="Helvetica Neue" w:hAnsi="Helvetica Neue"/>
          <w:color w:val="EE0000"/>
          <w:sz w:val="21"/>
          <w:szCs w:val="21"/>
        </w:rPr>
        <w:t>"No pathogenic variant(s) upstream of closest potential in-frame start codon"</w:t>
      </w:r>
      <w:r>
        <w:rPr>
          <w:rStyle w:val="col"/>
          <w:rFonts w:ascii="Helvetica Neue" w:hAnsi="Helvetica Neue"/>
          <w:color w:val="EE0000"/>
          <w:sz w:val="21"/>
          <w:szCs w:val="21"/>
        </w:rPr>
        <w:t xml:space="preserve"> for this </w:t>
      </w:r>
      <w:r w:rsidRPr="00A84E3F">
        <w:rPr>
          <w:rStyle w:val="col"/>
          <w:rFonts w:ascii="Helvetica Neue" w:hAnsi="Helvetica Neue"/>
          <w:i/>
          <w:iCs/>
          <w:color w:val="EE0000"/>
          <w:sz w:val="21"/>
          <w:szCs w:val="21"/>
        </w:rPr>
        <w:t>CTLA4</w:t>
      </w:r>
      <w:r>
        <w:rPr>
          <w:rStyle w:val="col"/>
          <w:rFonts w:ascii="Helvetica Neue" w:hAnsi="Helvetica Neue"/>
          <w:color w:val="EE0000"/>
          <w:sz w:val="21"/>
          <w:szCs w:val="21"/>
        </w:rPr>
        <w:t xml:space="preserve">, given that an established disease-causing variant upstream of the closest potential in-frame start codon (Met38) was classified Pathogenic as part of the pilot. This section of the flow chart has been deleted, leaving only the more appropriate </w:t>
      </w:r>
      <w:r w:rsidRPr="00A84E3F">
        <w:rPr>
          <w:rFonts w:ascii="Helvetica Neue" w:hAnsi="Helvetica Neue"/>
          <w:color w:val="EE0000"/>
          <w:sz w:val="21"/>
          <w:szCs w:val="21"/>
        </w:rPr>
        <w:t xml:space="preserve">"&gt;= 1 pathogenic variant(s) upstream of closest potential in-frame start codon" </w:t>
      </w:r>
      <w:r>
        <w:rPr>
          <w:rFonts w:ascii="Helvetica Neue" w:hAnsi="Helvetica Neue"/>
          <w:color w:val="EE0000"/>
          <w:sz w:val="21"/>
          <w:szCs w:val="21"/>
        </w:rPr>
        <w:t>option with</w:t>
      </w:r>
      <w:r w:rsidRPr="00A84E3F">
        <w:rPr>
          <w:rFonts w:ascii="Helvetica Neue" w:hAnsi="Helvetica Neue"/>
          <w:color w:val="EE0000"/>
          <w:sz w:val="21"/>
          <w:szCs w:val="21"/>
        </w:rPr>
        <w:t xml:space="preserve"> PVS1_Moderate </w:t>
      </w:r>
      <w:r>
        <w:rPr>
          <w:rFonts w:ascii="Helvetica Neue" w:hAnsi="Helvetica Neue"/>
          <w:color w:val="EE0000"/>
          <w:sz w:val="21"/>
          <w:szCs w:val="21"/>
        </w:rPr>
        <w:t>strength indicated.</w:t>
      </w:r>
    </w:p>
    <w:sectPr w:rsidR="00A84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E3F"/>
    <w:rsid w:val="00071C9C"/>
    <w:rsid w:val="002B09BE"/>
    <w:rsid w:val="00A84E3F"/>
    <w:rsid w:val="00E2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CF3B45"/>
  <w15:chartTrackingRefBased/>
  <w15:docId w15:val="{D3AD677A-7446-D041-B1A7-AF6B139E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4E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4E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4E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4E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4E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4E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4E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4E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4E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4E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4E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4E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4E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4E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4E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4E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4E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4E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4E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4E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4E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4E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4E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4E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4E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4E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4E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4E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4E3F"/>
    <w:rPr>
      <w:b/>
      <w:bCs/>
      <w:smallCaps/>
      <w:color w:val="0F4761" w:themeColor="accent1" w:themeShade="BF"/>
      <w:spacing w:val="5"/>
    </w:rPr>
  </w:style>
  <w:style w:type="character" w:customStyle="1" w:styleId="col">
    <w:name w:val="col"/>
    <w:basedOn w:val="DefaultParagraphFont"/>
    <w:rsid w:val="00A84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Hankey, William Charles IV</dc:creator>
  <cp:keywords/>
  <dc:description/>
  <cp:lastModifiedBy>Hankey, William Charles IV</cp:lastModifiedBy>
  <cp:revision>1</cp:revision>
  <dcterms:created xsi:type="dcterms:W3CDTF">2026-07-23T01:37:00Z</dcterms:created>
  <dcterms:modified xsi:type="dcterms:W3CDTF">2026-07-23T01:43:00Z</dcterms:modified>
</cp:coreProperties>
</file>